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b/>
          <w:bCs/>
          <w:color w:val="000000"/>
          <w:u w:val="single"/>
          <w:lang w:eastAsia="en-GB"/>
        </w:rPr>
        <w:t>Forest of Dean Trust Language Policy</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This Language Policy is research-led and is in response to gaps in students’ verbal and written communication skills as well as their reading comprehension following the COVID-19 pandemic. This policy will overwrite the existing literacy policy.</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Intent:</w:t>
      </w: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English is the language of instruction therefore all subject teachers are teachers of language. Students must demonstrate a proficiency in the language in order to access the whole curriculum. For all learners, English language development is integrated within authentic contexts (subjects and units of inquiry), while some skills are taught separately (e.g. spelling strategies, grammar skills and academic reading and writing skills).</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There is a beneficial link between language proficiency and a child’s social, emotional and academic development. Successful language development takes place in meaningful, relevant contexts so that the learner develops holistically. Language learning and development helps learners to become more independent thinkers, develops an understanding of different perspectives and heightens their intercultural awareness.</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The implementation of this policy begins with a rigorous reading for pleasure programme which is supported by the Accelerated Reader Programme at KS3 and promoting a range of reading resources at KS4 and KS5 and study skills masterclasses related to the EPQ qualification at KS5. </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In all curriculum areas, students will: </w:t>
      </w:r>
    </w:p>
    <w:p w:rsidR="00E101E1" w:rsidRPr="00E101E1" w:rsidRDefault="00E101E1" w:rsidP="00E101E1">
      <w:pPr>
        <w:numPr>
          <w:ilvl w:val="0"/>
          <w:numId w:val="1"/>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Discuss key topics of interest in a fully developed manner. </w:t>
      </w:r>
    </w:p>
    <w:p w:rsidR="00E101E1" w:rsidRPr="00E101E1" w:rsidRDefault="00E101E1" w:rsidP="00E101E1">
      <w:pPr>
        <w:numPr>
          <w:ilvl w:val="0"/>
          <w:numId w:val="1"/>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Use a variety of subject specific vocabulary in their verbal and written responses. </w:t>
      </w:r>
    </w:p>
    <w:p w:rsidR="00E101E1" w:rsidRPr="00E101E1" w:rsidRDefault="00E101E1" w:rsidP="00E101E1">
      <w:pPr>
        <w:numPr>
          <w:ilvl w:val="0"/>
          <w:numId w:val="1"/>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Read and understand a rich variety of texts. </w:t>
      </w:r>
    </w:p>
    <w:p w:rsidR="00E101E1" w:rsidRPr="00E101E1" w:rsidRDefault="00E101E1" w:rsidP="00E101E1">
      <w:pPr>
        <w:numPr>
          <w:ilvl w:val="0"/>
          <w:numId w:val="1"/>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Be able to research independently. </w:t>
      </w:r>
    </w:p>
    <w:p w:rsidR="00E101E1" w:rsidRPr="00E101E1" w:rsidRDefault="00E101E1" w:rsidP="00E101E1">
      <w:pPr>
        <w:numPr>
          <w:ilvl w:val="0"/>
          <w:numId w:val="1"/>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Write for a range of purposes and audiences. </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The points above will be adapted and elaborated on within departments to reflect subject specific application of this policy. </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The impact of this policy will be primarily measured through Accelerated Reader, #SPAG engagement and data, student voice, staff voice and learning walks. </w:t>
      </w:r>
    </w:p>
    <w:p w:rsidR="00E101E1" w:rsidRDefault="00E101E1" w:rsidP="00E101E1">
      <w:pPr>
        <w:spacing w:after="0" w:line="240" w:lineRule="auto"/>
        <w:jc w:val="both"/>
        <w:rPr>
          <w:rFonts w:ascii="Arial" w:eastAsia="Times New Roman" w:hAnsi="Arial" w:cs="Arial"/>
          <w:b/>
          <w:bCs/>
          <w:color w:val="000000"/>
          <w:lang w:eastAsia="en-GB"/>
        </w:rPr>
      </w:pPr>
    </w:p>
    <w:p w:rsidR="00E101E1" w:rsidRDefault="00E101E1">
      <w:pPr>
        <w:rPr>
          <w:rFonts w:ascii="Arial" w:eastAsia="Times New Roman" w:hAnsi="Arial" w:cs="Arial"/>
          <w:b/>
          <w:bCs/>
          <w:color w:val="000000"/>
          <w:lang w:eastAsia="en-GB"/>
        </w:rPr>
      </w:pPr>
      <w:r>
        <w:rPr>
          <w:rFonts w:ascii="Arial" w:eastAsia="Times New Roman" w:hAnsi="Arial" w:cs="Arial"/>
          <w:b/>
          <w:bCs/>
          <w:color w:val="000000"/>
          <w:lang w:eastAsia="en-GB"/>
        </w:rPr>
        <w:br w:type="page"/>
      </w:r>
    </w:p>
    <w:p w:rsidR="00E101E1" w:rsidRPr="00E101E1" w:rsidRDefault="00E101E1" w:rsidP="00E101E1">
      <w:pPr>
        <w:spacing w:after="0" w:line="240" w:lineRule="auto"/>
        <w:jc w:val="both"/>
        <w:rPr>
          <w:rFonts w:ascii="Arial" w:eastAsia="Times New Roman" w:hAnsi="Arial" w:cs="Arial"/>
          <w:b/>
          <w:bCs/>
          <w:color w:val="000000"/>
          <w:u w:val="single"/>
          <w:lang w:eastAsia="en-GB"/>
        </w:rPr>
      </w:pPr>
      <w:r w:rsidRPr="00E101E1">
        <w:rPr>
          <w:rFonts w:ascii="Arial" w:eastAsia="Times New Roman" w:hAnsi="Arial" w:cs="Arial"/>
          <w:b/>
          <w:bCs/>
          <w:color w:val="000000"/>
          <w:u w:val="single"/>
          <w:lang w:eastAsia="en-GB"/>
        </w:rPr>
        <w:lastRenderedPageBreak/>
        <w:t>CPD approach:</w:t>
      </w: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 xml:space="preserve">Staff will have a termly CPD </w:t>
      </w:r>
      <w:bookmarkStart w:id="0" w:name="_GoBack"/>
      <w:bookmarkEnd w:id="0"/>
      <w:r w:rsidRPr="00E101E1">
        <w:rPr>
          <w:rFonts w:ascii="Arial" w:eastAsia="Times New Roman" w:hAnsi="Arial" w:cs="Arial"/>
          <w:color w:val="000000"/>
          <w:lang w:eastAsia="en-GB"/>
        </w:rPr>
        <w:t>focus to build on student’s language skills and acquisition throughout the year. Each term will aim to provide staff with guidance and strategies to assess the following areas:</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Autumn term: Speaking and listening - </w:t>
      </w:r>
    </w:p>
    <w:p w:rsidR="00E101E1" w:rsidRPr="00E101E1" w:rsidRDefault="00E101E1" w:rsidP="00E101E1">
      <w:pPr>
        <w:numPr>
          <w:ilvl w:val="0"/>
          <w:numId w:val="2"/>
        </w:numPr>
        <w:spacing w:after="0" w:line="240" w:lineRule="auto"/>
        <w:ind w:left="1440"/>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Provide opportunities for structured talk within lessons;</w:t>
      </w:r>
    </w:p>
    <w:p w:rsidR="00E101E1" w:rsidRPr="00E101E1" w:rsidRDefault="00E101E1" w:rsidP="00E101E1">
      <w:pPr>
        <w:numPr>
          <w:ilvl w:val="0"/>
          <w:numId w:val="2"/>
        </w:numPr>
        <w:spacing w:after="0" w:line="240" w:lineRule="auto"/>
        <w:ind w:left="1440"/>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Challenge inappropriate use of language within lessons and around school site to promote a positive school culture; </w:t>
      </w:r>
    </w:p>
    <w:p w:rsidR="00E101E1" w:rsidRPr="00E101E1" w:rsidRDefault="00E101E1" w:rsidP="00E101E1">
      <w:pPr>
        <w:numPr>
          <w:ilvl w:val="0"/>
          <w:numId w:val="2"/>
        </w:numPr>
        <w:spacing w:after="0" w:line="240" w:lineRule="auto"/>
        <w:ind w:left="1440"/>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Encourage students to use subject specific vocabulary and disciplinary language in verbal responses. </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Spring term: Reading - </w:t>
      </w:r>
    </w:p>
    <w:p w:rsidR="00E101E1" w:rsidRPr="00E101E1" w:rsidRDefault="00E101E1" w:rsidP="00E101E1">
      <w:pPr>
        <w:numPr>
          <w:ilvl w:val="0"/>
          <w:numId w:val="3"/>
        </w:numPr>
        <w:spacing w:after="0" w:line="240" w:lineRule="auto"/>
        <w:ind w:left="1440"/>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Provide students with opportunities to access more complex, academic texts appropriate to subject area;</w:t>
      </w:r>
    </w:p>
    <w:p w:rsidR="00E101E1" w:rsidRPr="00E101E1" w:rsidRDefault="00E101E1" w:rsidP="00E101E1">
      <w:pPr>
        <w:numPr>
          <w:ilvl w:val="0"/>
          <w:numId w:val="3"/>
        </w:numPr>
        <w:spacing w:after="0" w:line="240" w:lineRule="auto"/>
        <w:ind w:left="1440"/>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Provide targeted vocabulary instruction appropriate to subject area; </w:t>
      </w:r>
    </w:p>
    <w:p w:rsidR="00E101E1" w:rsidRPr="00E101E1" w:rsidRDefault="00E101E1" w:rsidP="00E101E1">
      <w:pPr>
        <w:numPr>
          <w:ilvl w:val="0"/>
          <w:numId w:val="3"/>
        </w:numPr>
        <w:spacing w:after="0" w:line="240" w:lineRule="auto"/>
        <w:ind w:left="1440"/>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Deploy a range of reading strategies suitable for the ability and age range of students;</w:t>
      </w:r>
    </w:p>
    <w:p w:rsidR="00E101E1" w:rsidRPr="00E101E1" w:rsidRDefault="00E101E1" w:rsidP="00E101E1">
      <w:pPr>
        <w:numPr>
          <w:ilvl w:val="0"/>
          <w:numId w:val="3"/>
        </w:numPr>
        <w:spacing w:after="0" w:line="240" w:lineRule="auto"/>
        <w:ind w:left="1440"/>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Use reading strategies to improve student writing ability. </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Summer term: Writing - </w:t>
      </w:r>
    </w:p>
    <w:p w:rsidR="00E101E1" w:rsidRPr="00E101E1" w:rsidRDefault="00E101E1" w:rsidP="00E101E1">
      <w:pPr>
        <w:numPr>
          <w:ilvl w:val="0"/>
          <w:numId w:val="4"/>
        </w:numPr>
        <w:spacing w:after="0" w:line="240" w:lineRule="auto"/>
        <w:ind w:left="1440"/>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Break down complex writing tasks;</w:t>
      </w:r>
    </w:p>
    <w:p w:rsidR="00E101E1" w:rsidRPr="00E101E1" w:rsidRDefault="00E101E1" w:rsidP="00E101E1">
      <w:pPr>
        <w:numPr>
          <w:ilvl w:val="0"/>
          <w:numId w:val="4"/>
        </w:numPr>
        <w:spacing w:after="0" w:line="240" w:lineRule="auto"/>
        <w:ind w:left="1440"/>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Challenge students to use disciplinary language in writing;</w:t>
      </w:r>
    </w:p>
    <w:p w:rsidR="00E101E1" w:rsidRPr="00E101E1" w:rsidRDefault="00E101E1" w:rsidP="00E101E1">
      <w:pPr>
        <w:numPr>
          <w:ilvl w:val="0"/>
          <w:numId w:val="4"/>
        </w:numPr>
        <w:spacing w:after="0" w:line="240" w:lineRule="auto"/>
        <w:ind w:left="1440"/>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Use of modelling to demonstrate success with writing. </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color w:val="000000"/>
          <w:lang w:eastAsia="en-GB"/>
        </w:rPr>
        <w:t xml:space="preserve">While the CPD focus will change each year, the expectation is for staff to use these complimentary language skills concurrently throughout each student’s learning journey. </w:t>
      </w:r>
    </w:p>
    <w:p w:rsidR="00E101E1" w:rsidRDefault="00E101E1">
      <w:pP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br w:type="page"/>
      </w: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b/>
          <w:bCs/>
          <w:color w:val="000000"/>
          <w:u w:val="single"/>
          <w:lang w:eastAsia="en-GB"/>
        </w:rPr>
        <w:lastRenderedPageBreak/>
        <w:t>Day-to-day application of policy:</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b/>
          <w:bCs/>
          <w:color w:val="000000"/>
          <w:lang w:eastAsia="en-GB"/>
        </w:rPr>
        <w:t>Speaking and Listening:</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r w:rsidRPr="00E101E1">
        <w:rPr>
          <w:rFonts w:ascii="Times New Roman" w:eastAsia="Times New Roman" w:hAnsi="Times New Roman" w:cs="Times New Roman"/>
          <w:sz w:val="24"/>
          <w:szCs w:val="24"/>
          <w:lang w:eastAsia="en-GB"/>
        </w:rPr>
        <w:br/>
      </w:r>
    </w:p>
    <w:p w:rsidR="00E101E1" w:rsidRPr="00E101E1" w:rsidRDefault="00E101E1" w:rsidP="00E101E1">
      <w:pPr>
        <w:numPr>
          <w:ilvl w:val="0"/>
          <w:numId w:val="5"/>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Opportunities for speaking and listening are provided to students in lessons E.g. Fame Lab.</w:t>
      </w:r>
    </w:p>
    <w:p w:rsidR="00E101E1" w:rsidRPr="00E101E1" w:rsidRDefault="00E101E1" w:rsidP="00E101E1">
      <w:pPr>
        <w:numPr>
          <w:ilvl w:val="0"/>
          <w:numId w:val="5"/>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Poor language choices are challenged around the school site. </w:t>
      </w:r>
    </w:p>
    <w:p w:rsidR="00E101E1" w:rsidRPr="00E101E1" w:rsidRDefault="00E101E1" w:rsidP="00E101E1">
      <w:pPr>
        <w:numPr>
          <w:ilvl w:val="0"/>
          <w:numId w:val="5"/>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RSHE sessions are typically discussion based and promote language as a tool in pastoral discussions. </w:t>
      </w:r>
    </w:p>
    <w:p w:rsidR="00E101E1" w:rsidRPr="00E101E1" w:rsidRDefault="00E101E1" w:rsidP="00E101E1">
      <w:pPr>
        <w:numPr>
          <w:ilvl w:val="0"/>
          <w:numId w:val="5"/>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Students are encouraged to verbally answer questions in full sentences.</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b/>
          <w:bCs/>
          <w:color w:val="000000"/>
          <w:lang w:eastAsia="en-GB"/>
        </w:rPr>
        <w:t>Reading: </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r w:rsidRPr="00E101E1">
        <w:rPr>
          <w:rFonts w:ascii="Times New Roman" w:eastAsia="Times New Roman" w:hAnsi="Times New Roman" w:cs="Times New Roman"/>
          <w:sz w:val="24"/>
          <w:szCs w:val="24"/>
          <w:lang w:eastAsia="en-GB"/>
        </w:rPr>
        <w:br/>
      </w:r>
    </w:p>
    <w:p w:rsidR="00E101E1" w:rsidRPr="00E101E1" w:rsidRDefault="00E101E1" w:rsidP="00E101E1">
      <w:pPr>
        <w:numPr>
          <w:ilvl w:val="0"/>
          <w:numId w:val="6"/>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Silent reading at the beginning of each English lesson and Thursday RFL. </w:t>
      </w:r>
    </w:p>
    <w:p w:rsidR="00E101E1" w:rsidRPr="00E101E1" w:rsidRDefault="00E101E1" w:rsidP="00E101E1">
      <w:pPr>
        <w:numPr>
          <w:ilvl w:val="0"/>
          <w:numId w:val="6"/>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Daily access to the library before school, during break and lunch, and after school. </w:t>
      </w:r>
    </w:p>
    <w:p w:rsidR="00E101E1" w:rsidRPr="00E101E1" w:rsidRDefault="00E101E1" w:rsidP="00E101E1">
      <w:pPr>
        <w:numPr>
          <w:ilvl w:val="0"/>
          <w:numId w:val="6"/>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Department subscriptions to magazines/journals. </w:t>
      </w:r>
    </w:p>
    <w:p w:rsidR="00E101E1" w:rsidRPr="00E101E1" w:rsidRDefault="00E101E1" w:rsidP="00E101E1">
      <w:pPr>
        <w:numPr>
          <w:ilvl w:val="0"/>
          <w:numId w:val="6"/>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JSTOR access through links with Gloucestershire College. </w:t>
      </w:r>
    </w:p>
    <w:p w:rsidR="00E101E1" w:rsidRPr="00E101E1" w:rsidRDefault="00E101E1" w:rsidP="00E101E1">
      <w:pPr>
        <w:numPr>
          <w:ilvl w:val="0"/>
          <w:numId w:val="6"/>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Peer intervention through the reading buddies scheme. </w:t>
      </w:r>
    </w:p>
    <w:p w:rsidR="00E101E1" w:rsidRPr="00E101E1" w:rsidRDefault="00E101E1" w:rsidP="00E101E1">
      <w:pPr>
        <w:numPr>
          <w:ilvl w:val="0"/>
          <w:numId w:val="6"/>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Small group reading intervention with HLTA. </w:t>
      </w:r>
    </w:p>
    <w:p w:rsidR="00E101E1" w:rsidRPr="00E101E1" w:rsidRDefault="00E101E1" w:rsidP="00E101E1">
      <w:pPr>
        <w:numPr>
          <w:ilvl w:val="0"/>
          <w:numId w:val="6"/>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Regular Accelerated Reader STAR testing. </w:t>
      </w:r>
    </w:p>
    <w:p w:rsidR="00E101E1" w:rsidRPr="00E101E1" w:rsidRDefault="00E101E1" w:rsidP="00E101E1">
      <w:pPr>
        <w:numPr>
          <w:ilvl w:val="0"/>
          <w:numId w:val="6"/>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Research masterclasses through EPQ support. </w:t>
      </w:r>
    </w:p>
    <w:p w:rsidR="00E101E1" w:rsidRPr="00E101E1" w:rsidRDefault="00E101E1" w:rsidP="00E101E1">
      <w:pPr>
        <w:numPr>
          <w:ilvl w:val="0"/>
          <w:numId w:val="6"/>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Access to online secondary KS5 reading. </w:t>
      </w:r>
    </w:p>
    <w:p w:rsidR="00E101E1" w:rsidRPr="00E101E1" w:rsidRDefault="00E101E1" w:rsidP="00E101E1">
      <w:pPr>
        <w:numPr>
          <w:ilvl w:val="0"/>
          <w:numId w:val="6"/>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Author visits.</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p>
    <w:p w:rsidR="00E101E1" w:rsidRPr="00E101E1" w:rsidRDefault="00E101E1" w:rsidP="00E101E1">
      <w:pPr>
        <w:spacing w:after="0" w:line="240" w:lineRule="auto"/>
        <w:jc w:val="both"/>
        <w:rPr>
          <w:rFonts w:ascii="Times New Roman" w:eastAsia="Times New Roman" w:hAnsi="Times New Roman" w:cs="Times New Roman"/>
          <w:sz w:val="24"/>
          <w:szCs w:val="24"/>
          <w:lang w:eastAsia="en-GB"/>
        </w:rPr>
      </w:pPr>
      <w:r w:rsidRPr="00E101E1">
        <w:rPr>
          <w:rFonts w:ascii="Arial" w:eastAsia="Times New Roman" w:hAnsi="Arial" w:cs="Arial"/>
          <w:b/>
          <w:bCs/>
          <w:color w:val="000000"/>
          <w:lang w:eastAsia="en-GB"/>
        </w:rPr>
        <w:t>Writing: </w:t>
      </w:r>
    </w:p>
    <w:p w:rsidR="00E101E1" w:rsidRPr="00E101E1" w:rsidRDefault="00E101E1" w:rsidP="00E101E1">
      <w:pPr>
        <w:spacing w:after="0" w:line="240" w:lineRule="auto"/>
        <w:rPr>
          <w:rFonts w:ascii="Times New Roman" w:eastAsia="Times New Roman" w:hAnsi="Times New Roman" w:cs="Times New Roman"/>
          <w:sz w:val="24"/>
          <w:szCs w:val="24"/>
          <w:lang w:eastAsia="en-GB"/>
        </w:rPr>
      </w:pPr>
      <w:r w:rsidRPr="00E101E1">
        <w:rPr>
          <w:rFonts w:ascii="Times New Roman" w:eastAsia="Times New Roman" w:hAnsi="Times New Roman" w:cs="Times New Roman"/>
          <w:sz w:val="24"/>
          <w:szCs w:val="24"/>
          <w:lang w:eastAsia="en-GB"/>
        </w:rPr>
        <w:br/>
      </w:r>
    </w:p>
    <w:p w:rsidR="00E101E1" w:rsidRPr="00E101E1" w:rsidRDefault="00E101E1" w:rsidP="00E101E1">
      <w:pPr>
        <w:numPr>
          <w:ilvl w:val="0"/>
          <w:numId w:val="7"/>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Spelling accuracy targeted through #SPAG programme. </w:t>
      </w:r>
    </w:p>
    <w:p w:rsidR="00E101E1" w:rsidRPr="00E101E1" w:rsidRDefault="00E101E1" w:rsidP="00E101E1">
      <w:pPr>
        <w:numPr>
          <w:ilvl w:val="0"/>
          <w:numId w:val="7"/>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Vocabulary breadth promoted through Word of the Week. </w:t>
      </w:r>
    </w:p>
    <w:p w:rsidR="00E101E1" w:rsidRPr="00E101E1" w:rsidRDefault="00E101E1" w:rsidP="00E101E1">
      <w:pPr>
        <w:numPr>
          <w:ilvl w:val="0"/>
          <w:numId w:val="7"/>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Writing competitions through companies such as ‘Young Writers’. </w:t>
      </w:r>
    </w:p>
    <w:p w:rsidR="00E101E1" w:rsidRPr="00E101E1" w:rsidRDefault="00E101E1" w:rsidP="00E101E1">
      <w:pPr>
        <w:numPr>
          <w:ilvl w:val="0"/>
          <w:numId w:val="7"/>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Author workshops. </w:t>
      </w:r>
    </w:p>
    <w:p w:rsidR="00E101E1" w:rsidRPr="00E101E1" w:rsidRDefault="00E101E1" w:rsidP="00E101E1">
      <w:pPr>
        <w:numPr>
          <w:ilvl w:val="0"/>
          <w:numId w:val="7"/>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Opportunities for writing for different purposes and audiences in lessons. </w:t>
      </w:r>
    </w:p>
    <w:p w:rsidR="00E101E1" w:rsidRPr="00E101E1" w:rsidRDefault="00E101E1" w:rsidP="00E101E1">
      <w:pPr>
        <w:numPr>
          <w:ilvl w:val="0"/>
          <w:numId w:val="7"/>
        </w:numPr>
        <w:spacing w:after="0" w:line="240" w:lineRule="auto"/>
        <w:jc w:val="both"/>
        <w:textAlignment w:val="baseline"/>
        <w:rPr>
          <w:rFonts w:ascii="Arial" w:eastAsia="Times New Roman" w:hAnsi="Arial" w:cs="Arial"/>
          <w:color w:val="000000"/>
          <w:lang w:eastAsia="en-GB"/>
        </w:rPr>
      </w:pPr>
      <w:r w:rsidRPr="00E101E1">
        <w:rPr>
          <w:rFonts w:ascii="Arial" w:eastAsia="Times New Roman" w:hAnsi="Arial" w:cs="Arial"/>
          <w:color w:val="000000"/>
          <w:lang w:eastAsia="en-GB"/>
        </w:rPr>
        <w:t>Y7 postcards to Y6. </w:t>
      </w:r>
    </w:p>
    <w:p w:rsidR="00106CC9" w:rsidRDefault="00106CC9"/>
    <w:sectPr w:rsidR="00106C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D27C6"/>
    <w:multiLevelType w:val="multilevel"/>
    <w:tmpl w:val="2E22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036E61"/>
    <w:multiLevelType w:val="multilevel"/>
    <w:tmpl w:val="9F88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9C2764"/>
    <w:multiLevelType w:val="multilevel"/>
    <w:tmpl w:val="AC56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2C434E"/>
    <w:multiLevelType w:val="multilevel"/>
    <w:tmpl w:val="AD72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D66CB2"/>
    <w:multiLevelType w:val="multilevel"/>
    <w:tmpl w:val="5B4CF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6A735E"/>
    <w:multiLevelType w:val="multilevel"/>
    <w:tmpl w:val="40EE3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0546E4"/>
    <w:multiLevelType w:val="multilevel"/>
    <w:tmpl w:val="A72E0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4"/>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1E1"/>
    <w:rsid w:val="00106CC9"/>
    <w:rsid w:val="00E10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3A0AC"/>
  <w15:chartTrackingRefBased/>
  <w15:docId w15:val="{DAE18390-EABA-471D-AB5E-F4366092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01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68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Dene Magna School</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Hassell</dc:creator>
  <cp:keywords/>
  <dc:description/>
  <cp:lastModifiedBy>Jess Hassell</cp:lastModifiedBy>
  <cp:revision>1</cp:revision>
  <dcterms:created xsi:type="dcterms:W3CDTF">2022-10-06T08:43:00Z</dcterms:created>
  <dcterms:modified xsi:type="dcterms:W3CDTF">2022-10-06T08:44:00Z</dcterms:modified>
</cp:coreProperties>
</file>