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7F1" w:rsidRDefault="007B77F1">
      <w:bookmarkStart w:id="0" w:name="_GoBack"/>
      <w:bookmarkEnd w:id="0"/>
    </w:p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09"/>
        <w:gridCol w:w="3009"/>
      </w:tblGrid>
      <w:tr w:rsidR="007B77F1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give 2 examples of hard tissue injuries</w:t>
            </w: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explain the difference between sprains and strains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give 2 signs of concussions</w:t>
            </w:r>
          </w:p>
        </w:tc>
      </w:tr>
      <w:tr w:rsidR="007B77F1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Can explain the difference between signs and symptoms </w:t>
            </w: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explain what a hematoma is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Can describe what an avulsion fracture is </w:t>
            </w:r>
          </w:p>
        </w:tc>
      </w:tr>
      <w:tr w:rsidR="007B77F1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give 3 symptoms of a dislocation</w:t>
            </w: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B77F1" w:rsidRDefault="007B77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give the 7 types of fracture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77F1" w:rsidRDefault="00925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explain how to prevent blisters</w:t>
            </w:r>
          </w:p>
        </w:tc>
      </w:tr>
    </w:tbl>
    <w:p w:rsidR="007B77F1" w:rsidRDefault="007B77F1"/>
    <w:sectPr w:rsidR="007B77F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F1"/>
    <w:rsid w:val="007B77F1"/>
    <w:rsid w:val="0092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321B6D-1601-4572-8E54-684C0A567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Albon</dc:creator>
  <cp:lastModifiedBy>Scott Albon</cp:lastModifiedBy>
  <cp:revision>2</cp:revision>
  <dcterms:created xsi:type="dcterms:W3CDTF">2023-10-23T10:57:00Z</dcterms:created>
  <dcterms:modified xsi:type="dcterms:W3CDTF">2023-10-23T10:57:00Z</dcterms:modified>
</cp:coreProperties>
</file>